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9A65F" w14:textId="77777777" w:rsidR="00275837" w:rsidRDefault="00275837" w:rsidP="0027583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WARUNKI KONKURSU OFERT NA UDZIELANIE ŚWIADCZEŃ ZDROWOTNYCH </w:t>
      </w:r>
    </w:p>
    <w:p w14:paraId="55507595" w14:textId="77C2322B" w:rsidR="00275837" w:rsidRDefault="00275837" w:rsidP="00275837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186D11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695374FF" w14:textId="77777777" w:rsidR="00D85725" w:rsidRDefault="00D85725" w:rsidP="00D85725">
      <w:pPr>
        <w:pStyle w:val="Akapitzlist"/>
        <w:spacing w:line="276" w:lineRule="auto"/>
        <w:ind w:left="72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3F1AB4A" w14:textId="0F97867E" w:rsidR="00275837" w:rsidRDefault="00D85725" w:rsidP="00D85725">
      <w:pPr>
        <w:pStyle w:val="Akapitzlist"/>
        <w:spacing w:line="276" w:lineRule="auto"/>
        <w:ind w:left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Udzielanie świadczeń </w:t>
      </w:r>
      <w:r w:rsidR="00EE00DA">
        <w:rPr>
          <w:rFonts w:ascii="Bookman Old Style" w:hAnsi="Bookman Old Style"/>
          <w:b w:val="0"/>
          <w:bCs w:val="0"/>
          <w:sz w:val="20"/>
          <w:szCs w:val="20"/>
        </w:rPr>
        <w:t xml:space="preserve">zdrowotnych </w:t>
      </w:r>
      <w:r w:rsidR="00850AB7">
        <w:rPr>
          <w:rFonts w:ascii="Bookman Old Style" w:hAnsi="Bookman Old Style"/>
          <w:b w:val="0"/>
          <w:bCs w:val="0"/>
          <w:sz w:val="20"/>
          <w:szCs w:val="20"/>
        </w:rPr>
        <w:t xml:space="preserve">pełnienie </w:t>
      </w:r>
      <w:r w:rsidR="006B3FBE">
        <w:rPr>
          <w:rFonts w:ascii="Bookman Old Style" w:hAnsi="Bookman Old Style"/>
          <w:b w:val="0"/>
          <w:bCs w:val="0"/>
          <w:sz w:val="20"/>
          <w:szCs w:val="20"/>
        </w:rPr>
        <w:t>dyżurów zabiegowych</w:t>
      </w:r>
    </w:p>
    <w:p w14:paraId="0CB06131" w14:textId="77777777" w:rsidR="00D85725" w:rsidRPr="00D85725" w:rsidRDefault="00D85725" w:rsidP="00D85725">
      <w:pPr>
        <w:pStyle w:val="Akapitzlist"/>
        <w:spacing w:line="276" w:lineRule="auto"/>
        <w:ind w:left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94503BB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WSTĘP</w:t>
      </w:r>
    </w:p>
    <w:p w14:paraId="47AD1292" w14:textId="182A3332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Warunki konkursu ofert na zawieranie umów o udzielenie zamówienia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         </w:t>
      </w:r>
      <w:r>
        <w:rPr>
          <w:rFonts w:ascii="Bookman Old Style" w:hAnsi="Bookman Old Style"/>
          <w:b w:val="0"/>
          <w:sz w:val="20"/>
          <w:szCs w:val="20"/>
        </w:rPr>
        <w:t>na świadczenia zdrowotne zwane dalej „SWKO” określają:</w:t>
      </w:r>
    </w:p>
    <w:p w14:paraId="55AE4B9F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1A97F1C6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5222F8B1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2AB8E3F" w14:textId="450B0E1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-tryb składania i rozpatrywania skarg oraz protestów związanych z tymi czynnościami</w:t>
      </w:r>
    </w:p>
    <w:p w14:paraId="2A7CC89A" w14:textId="2BF7B69C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</w:t>
      </w:r>
      <w:r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14:paraId="10287AE3" w14:textId="18005D21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Konkurs ofert prowadzony jest na zasadach przewidzianych  przez przepisy ustawy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z dnia 15 kwietnia 2011 r. o działalności leczniczej oraz ustawy z 27.08.2004 r.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</w:t>
      </w:r>
      <w:r>
        <w:rPr>
          <w:rFonts w:ascii="Bookman Old Style" w:hAnsi="Bookman Old Style"/>
          <w:b w:val="0"/>
          <w:sz w:val="20"/>
          <w:szCs w:val="20"/>
        </w:rPr>
        <w:t>o świadczeniach opieki zdrowotnej finan</w:t>
      </w:r>
      <w:r w:rsidR="00461F20">
        <w:rPr>
          <w:rFonts w:ascii="Bookman Old Style" w:hAnsi="Bookman Old Style"/>
          <w:b w:val="0"/>
          <w:sz w:val="20"/>
          <w:szCs w:val="20"/>
        </w:rPr>
        <w:t>sowanych ze środków publicznych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7BFF201E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DEFINICJE:</w:t>
      </w:r>
    </w:p>
    <w:p w14:paraId="05800DF2" w14:textId="6E05A352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</w:t>
      </w:r>
      <w:r w:rsidR="00222668">
        <w:rPr>
          <w:rFonts w:ascii="Bookman Old Style" w:hAnsi="Bookman Old Style"/>
          <w:b w:val="0"/>
          <w:sz w:val="20"/>
          <w:szCs w:val="20"/>
        </w:rPr>
        <w:t>:</w:t>
      </w:r>
    </w:p>
    <w:p w14:paraId="1CA3B7E3" w14:textId="77777777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4FD23111" w14:textId="769EEDBE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186D11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5F2F9175" w14:textId="70699639" w:rsidR="007C46B2" w:rsidRPr="00D85725" w:rsidRDefault="00275837" w:rsidP="00D85725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</w:t>
      </w:r>
      <w:r w:rsidR="00171266">
        <w:rPr>
          <w:rFonts w:ascii="Bookman Old Style" w:hAnsi="Bookman Old Style"/>
          <w:b w:val="0"/>
          <w:sz w:val="20"/>
          <w:szCs w:val="20"/>
        </w:rPr>
        <w:t>: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EC7951">
        <w:rPr>
          <w:rFonts w:ascii="Bookman Old Style" w:hAnsi="Bookman Old Style"/>
          <w:b w:val="0"/>
          <w:sz w:val="20"/>
          <w:szCs w:val="20"/>
        </w:rPr>
        <w:t>lekarkę/</w:t>
      </w:r>
      <w:r w:rsidR="007C46B2" w:rsidRPr="00D85725">
        <w:rPr>
          <w:rFonts w:ascii="Bookman Old Style" w:hAnsi="Bookman Old Style"/>
          <w:b w:val="0"/>
          <w:sz w:val="20"/>
          <w:szCs w:val="20"/>
        </w:rPr>
        <w:t xml:space="preserve">lekarza specjalistę </w:t>
      </w:r>
      <w:r w:rsidR="0061364E">
        <w:rPr>
          <w:rFonts w:ascii="Bookman Old Style" w:hAnsi="Bookman Old Style"/>
          <w:b w:val="0"/>
          <w:sz w:val="20"/>
          <w:szCs w:val="20"/>
        </w:rPr>
        <w:t xml:space="preserve">w dziedzinie ortopedii </w:t>
      </w:r>
      <w:r w:rsidR="006A354B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 w:rsidR="0061364E">
        <w:rPr>
          <w:rFonts w:ascii="Bookman Old Style" w:hAnsi="Bookman Old Style"/>
          <w:b w:val="0"/>
          <w:sz w:val="20"/>
          <w:szCs w:val="20"/>
        </w:rPr>
        <w:t>i traumatologii</w:t>
      </w:r>
      <w:r w:rsidR="006A354B">
        <w:rPr>
          <w:rFonts w:ascii="Bookman Old Style" w:hAnsi="Bookman Old Style"/>
          <w:b w:val="0"/>
          <w:sz w:val="20"/>
          <w:szCs w:val="20"/>
        </w:rPr>
        <w:t xml:space="preserve">, lekarkę/lekarza specjalistę w dziedzinie ortopedii i traumatologii </w:t>
      </w:r>
      <w:r w:rsidR="0061364E">
        <w:rPr>
          <w:rFonts w:ascii="Bookman Old Style" w:hAnsi="Bookman Old Style"/>
          <w:b w:val="0"/>
          <w:sz w:val="20"/>
          <w:szCs w:val="20"/>
        </w:rPr>
        <w:t xml:space="preserve"> narządu ruch</w:t>
      </w:r>
      <w:r w:rsidR="00F92D6C">
        <w:rPr>
          <w:rFonts w:ascii="Bookman Old Style" w:hAnsi="Bookman Old Style"/>
          <w:b w:val="0"/>
          <w:sz w:val="20"/>
          <w:szCs w:val="20"/>
        </w:rPr>
        <w:t>u</w:t>
      </w:r>
    </w:p>
    <w:p w14:paraId="5827E1F5" w14:textId="1137F374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przez Udzielającego zamówienia, stanowiące załączniki </w:t>
      </w:r>
      <w:r w:rsidR="007C46B2">
        <w:rPr>
          <w:rFonts w:ascii="Bookman Old Style" w:hAnsi="Bookman Old Style"/>
          <w:b w:val="0"/>
          <w:sz w:val="20"/>
          <w:szCs w:val="20"/>
        </w:rPr>
        <w:t xml:space="preserve">1 </w:t>
      </w:r>
      <w:r>
        <w:rPr>
          <w:rFonts w:ascii="Bookman Old Style" w:hAnsi="Bookman Old Style"/>
          <w:b w:val="0"/>
          <w:sz w:val="20"/>
          <w:szCs w:val="20"/>
        </w:rPr>
        <w:t xml:space="preserve">do SWKO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wraz z koniecznymi dokumentami. </w:t>
      </w:r>
    </w:p>
    <w:p w14:paraId="6D5CFD95" w14:textId="77777777" w:rsidR="00B60C9A" w:rsidRDefault="00B60C9A" w:rsidP="00B60C9A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D145185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14:paraId="5F8802CD" w14:textId="0FDB9CC1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</w:t>
      </w:r>
      <w:r w:rsidR="009C6AEE">
        <w:rPr>
          <w:rFonts w:ascii="Bookman Old Style" w:hAnsi="Bookman Old Style"/>
          <w:b w:val="0"/>
          <w:sz w:val="20"/>
          <w:szCs w:val="20"/>
        </w:rPr>
        <w:t xml:space="preserve">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do wykonywania świadczeń zdrowotnych w zakresie objętym postępowaniem konkursowym.</w:t>
      </w:r>
    </w:p>
    <w:p w14:paraId="7FE0681B" w14:textId="27BB6579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89182F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</w:t>
      </w:r>
      <w:r w:rsidR="001E47C5">
        <w:rPr>
          <w:rFonts w:ascii="Bookman Old Style" w:hAnsi="Bookman Old Style"/>
          <w:b w:val="0"/>
          <w:sz w:val="20"/>
          <w:szCs w:val="20"/>
        </w:rPr>
        <w:t xml:space="preserve">           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dopiskiem </w:t>
      </w:r>
      <w:r w:rsidR="00F92D6C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Konkurs ofert na udzielanie świadczeń zdrowotnych</w:t>
      </w:r>
      <w:r w:rsidR="005B640C">
        <w:rPr>
          <w:rFonts w:ascii="Bookman Old Style" w:hAnsi="Bookman Old Style"/>
          <w:b w:val="0"/>
          <w:sz w:val="20"/>
          <w:szCs w:val="20"/>
        </w:rPr>
        <w:t xml:space="preserve"> </w:t>
      </w:r>
      <w:r w:rsidR="00D85725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5F06DAC1" w14:textId="235421DD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konkursowej”.</w:t>
      </w:r>
    </w:p>
    <w:p w14:paraId="2502FD33" w14:textId="77777777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7EB85442" w14:textId="77777777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08553CD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15ECA1A3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3201AC9B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54772BE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2109963D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07D56EA1" w14:textId="71055DE5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2201C4C2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38E61364" w14:textId="2CF8A709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wraz z wymaganymi załącznikami należy umieścić w zamkniętej kopercie opatrzonej napisem „Konkurs ofert na udzielanie świadczeń zdrowotnych</w:t>
      </w:r>
      <w:r w:rsidR="00D85725">
        <w:rPr>
          <w:rFonts w:ascii="Bookman Old Style" w:hAnsi="Bookman Old Style"/>
          <w:b w:val="0"/>
          <w:sz w:val="20"/>
          <w:szCs w:val="20"/>
        </w:rPr>
        <w:t xml:space="preserve">……”      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99474F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6D82BB67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14:paraId="4B5C5F4B" w14:textId="5FA6C3AD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1E47C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że oferta spełnia wymagane warunki, oferent zobowiązany</w:t>
      </w:r>
      <w:r w:rsidR="00D85725">
        <w:rPr>
          <w:rFonts w:ascii="Bookman Old Style" w:hAnsi="Bookman Old Style"/>
          <w:b w:val="0"/>
          <w:sz w:val="20"/>
          <w:szCs w:val="20"/>
        </w:rPr>
        <w:t xml:space="preserve">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jest dołączyć do oferty dokumenty wskazane w formularzu oferty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31C0AA45" w14:textId="77777777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Dokumenty oferent przedkłada w formie  kserokopii.</w:t>
      </w:r>
    </w:p>
    <w:p w14:paraId="4750F3BB" w14:textId="5E4085F7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07A31E89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 ZAMÓWIENIA</w:t>
      </w:r>
    </w:p>
    <w:p w14:paraId="17D719D5" w14:textId="454E3604" w:rsidR="00275837" w:rsidRDefault="00275837" w:rsidP="00275837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 przez lekarzy, lekarzy specjalistów wskazanych w definicji „świadczenia zdrowotne”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3206AC5D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OKRES ZWIĄZANIA UMOWĄ</w:t>
      </w:r>
    </w:p>
    <w:p w14:paraId="450F372A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73C415C1" w14:textId="4EB73382" w:rsidR="00275837" w:rsidRPr="0059435C" w:rsidRDefault="00275837" w:rsidP="00275837">
      <w:pPr>
        <w:ind w:left="360"/>
        <w:jc w:val="both"/>
        <w:rPr>
          <w:rFonts w:ascii="Bookman Old Style" w:hAnsi="Bookman Old Style"/>
          <w:bCs w:val="0"/>
          <w:sz w:val="20"/>
          <w:szCs w:val="20"/>
        </w:rPr>
      </w:pPr>
      <w:r w:rsidRPr="0059435C">
        <w:rPr>
          <w:rFonts w:ascii="Bookman Old Style" w:hAnsi="Bookman Old Style"/>
          <w:bCs w:val="0"/>
          <w:sz w:val="20"/>
          <w:szCs w:val="20"/>
        </w:rPr>
        <w:t xml:space="preserve">od dnia </w:t>
      </w:r>
      <w:r w:rsidR="008C1A12">
        <w:rPr>
          <w:rFonts w:ascii="Bookman Old Style" w:hAnsi="Bookman Old Style"/>
          <w:bCs w:val="0"/>
          <w:sz w:val="20"/>
          <w:szCs w:val="20"/>
        </w:rPr>
        <w:t xml:space="preserve">1 lutego 2026 r. </w:t>
      </w:r>
      <w:r w:rsidR="00C15FE7" w:rsidRPr="0059435C">
        <w:rPr>
          <w:rFonts w:ascii="Bookman Old Style" w:hAnsi="Bookman Old Style"/>
          <w:bCs w:val="0"/>
          <w:sz w:val="20"/>
          <w:szCs w:val="20"/>
        </w:rPr>
        <w:t xml:space="preserve"> </w:t>
      </w:r>
      <w:r w:rsidRPr="0059435C">
        <w:rPr>
          <w:rFonts w:ascii="Bookman Old Style" w:hAnsi="Bookman Old Style"/>
          <w:bCs w:val="0"/>
          <w:sz w:val="20"/>
          <w:szCs w:val="20"/>
        </w:rPr>
        <w:t xml:space="preserve">do </w:t>
      </w:r>
      <w:r w:rsidR="008C1A12">
        <w:rPr>
          <w:rFonts w:ascii="Bookman Old Style" w:hAnsi="Bookman Old Style"/>
          <w:bCs w:val="0"/>
          <w:sz w:val="20"/>
          <w:szCs w:val="20"/>
        </w:rPr>
        <w:t xml:space="preserve">31 </w:t>
      </w:r>
      <w:r w:rsidR="000F5580">
        <w:rPr>
          <w:rFonts w:ascii="Bookman Old Style" w:hAnsi="Bookman Old Style"/>
          <w:bCs w:val="0"/>
          <w:sz w:val="20"/>
          <w:szCs w:val="20"/>
        </w:rPr>
        <w:t>stycznia</w:t>
      </w:r>
      <w:r w:rsidR="008C1A12">
        <w:rPr>
          <w:rFonts w:ascii="Bookman Old Style" w:hAnsi="Bookman Old Style"/>
          <w:bCs w:val="0"/>
          <w:sz w:val="20"/>
          <w:szCs w:val="20"/>
        </w:rPr>
        <w:t xml:space="preserve"> 2030 r</w:t>
      </w:r>
      <w:r w:rsidR="006A354B">
        <w:rPr>
          <w:rFonts w:ascii="Bookman Old Style" w:hAnsi="Bookman Old Style"/>
          <w:bCs w:val="0"/>
          <w:sz w:val="20"/>
          <w:szCs w:val="20"/>
        </w:rPr>
        <w:t>.</w:t>
      </w:r>
      <w:r w:rsidRPr="0059435C">
        <w:rPr>
          <w:rFonts w:ascii="Bookman Old Style" w:hAnsi="Bookman Old Style"/>
          <w:bCs w:val="0"/>
          <w:sz w:val="20"/>
          <w:szCs w:val="20"/>
        </w:rPr>
        <w:t xml:space="preserve"> </w:t>
      </w:r>
    </w:p>
    <w:p w14:paraId="4483829A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14:paraId="04362098" w14:textId="74B9CD37" w:rsidR="00275837" w:rsidRDefault="00275837" w:rsidP="00275837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2B8D281C" w14:textId="7FC39ECC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 w:rsidRPr="0025309D">
        <w:rPr>
          <w:rFonts w:ascii="Bookman Old Style" w:hAnsi="Bookman Old Style"/>
          <w:bCs w:val="0"/>
          <w:sz w:val="20"/>
          <w:szCs w:val="20"/>
        </w:rPr>
        <w:t xml:space="preserve">do </w:t>
      </w:r>
      <w:r w:rsidR="00F92D6C" w:rsidRPr="0025309D">
        <w:rPr>
          <w:rFonts w:ascii="Bookman Old Style" w:hAnsi="Bookman Old Style"/>
          <w:bCs w:val="0"/>
          <w:sz w:val="20"/>
          <w:szCs w:val="20"/>
        </w:rPr>
        <w:t>2</w:t>
      </w:r>
      <w:r w:rsidR="00D1598B">
        <w:rPr>
          <w:rFonts w:ascii="Bookman Old Style" w:hAnsi="Bookman Old Style"/>
          <w:bCs w:val="0"/>
          <w:sz w:val="20"/>
          <w:szCs w:val="20"/>
        </w:rPr>
        <w:t>9</w:t>
      </w:r>
      <w:r w:rsidR="00F92D6C" w:rsidRPr="0025309D">
        <w:rPr>
          <w:rFonts w:ascii="Bookman Old Style" w:hAnsi="Bookman Old Style"/>
          <w:bCs w:val="0"/>
          <w:sz w:val="20"/>
          <w:szCs w:val="20"/>
        </w:rPr>
        <w:t xml:space="preserve"> stycznia 2026</w:t>
      </w:r>
      <w:r w:rsidR="009E6839" w:rsidRPr="00D369E6">
        <w:rPr>
          <w:rFonts w:ascii="Bookman Old Style" w:hAnsi="Bookman Old Style"/>
          <w:bCs w:val="0"/>
          <w:sz w:val="20"/>
          <w:szCs w:val="20"/>
        </w:rPr>
        <w:t xml:space="preserve"> r.</w:t>
      </w:r>
      <w:r w:rsidRPr="00D369E6">
        <w:rPr>
          <w:rFonts w:ascii="Bookman Old Style" w:hAnsi="Bookman Old Style"/>
          <w:bCs w:val="0"/>
          <w:sz w:val="20"/>
          <w:szCs w:val="20"/>
        </w:rPr>
        <w:t xml:space="preserve"> do godziny </w:t>
      </w:r>
      <w:r w:rsidR="00D85725">
        <w:rPr>
          <w:rFonts w:ascii="Bookman Old Style" w:hAnsi="Bookman Old Style"/>
          <w:bCs w:val="0"/>
          <w:sz w:val="20"/>
          <w:szCs w:val="20"/>
        </w:rPr>
        <w:t>8</w:t>
      </w:r>
      <w:r w:rsidR="0095682F">
        <w:rPr>
          <w:rFonts w:ascii="Bookman Old Style" w:hAnsi="Bookman Old Style"/>
          <w:bCs w:val="0"/>
          <w:sz w:val="20"/>
          <w:szCs w:val="20"/>
        </w:rPr>
        <w:t>:</w:t>
      </w:r>
      <w:r w:rsidR="001E47C5" w:rsidRPr="00D369E6">
        <w:rPr>
          <w:rFonts w:ascii="Bookman Old Style" w:hAnsi="Bookman Old Style"/>
          <w:bCs w:val="0"/>
          <w:sz w:val="20"/>
          <w:szCs w:val="20"/>
        </w:rPr>
        <w:t>00</w:t>
      </w:r>
      <w:r w:rsidR="00A51989">
        <w:rPr>
          <w:rFonts w:ascii="Bookman Old Style" w:hAnsi="Bookman Old Style"/>
          <w:bCs w:val="0"/>
          <w:sz w:val="20"/>
          <w:szCs w:val="20"/>
        </w:rPr>
        <w:t>.</w:t>
      </w:r>
    </w:p>
    <w:p w14:paraId="345DF710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TERMIN ZWIĄZANIA OFERTĄ</w:t>
      </w:r>
    </w:p>
    <w:p w14:paraId="13DBE560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75FB4F11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KOMISJA KONKURSOWA</w:t>
      </w:r>
    </w:p>
    <w:p w14:paraId="45152C0C" w14:textId="5BEFE40F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58479F5A" w14:textId="17E6144B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4EB9151D" w14:textId="42F38315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186D11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186D11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  <w:r w:rsidR="002A4367">
        <w:rPr>
          <w:rFonts w:ascii="Bookman Old Style" w:hAnsi="Bookman Old Style"/>
          <w:b w:val="0"/>
          <w:sz w:val="20"/>
          <w:szCs w:val="20"/>
        </w:rPr>
        <w:t>.</w:t>
      </w:r>
    </w:p>
    <w:p w14:paraId="2D6BD613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14:paraId="1D0056E5" w14:textId="7EF7D1E4" w:rsidR="00275837" w:rsidRDefault="00275837" w:rsidP="00275837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F92D6C">
        <w:rPr>
          <w:rFonts w:ascii="Bookman Old Style" w:hAnsi="Bookman Old Style"/>
          <w:bCs w:val="0"/>
          <w:sz w:val="20"/>
          <w:szCs w:val="20"/>
        </w:rPr>
        <w:t>2</w:t>
      </w:r>
      <w:r w:rsidR="00D1598B">
        <w:rPr>
          <w:rFonts w:ascii="Bookman Old Style" w:hAnsi="Bookman Old Style"/>
          <w:bCs w:val="0"/>
          <w:sz w:val="20"/>
          <w:szCs w:val="20"/>
        </w:rPr>
        <w:t>9</w:t>
      </w:r>
      <w:r w:rsidR="00F92D6C">
        <w:rPr>
          <w:rFonts w:ascii="Bookman Old Style" w:hAnsi="Bookman Old Style"/>
          <w:bCs w:val="0"/>
          <w:sz w:val="20"/>
          <w:szCs w:val="20"/>
        </w:rPr>
        <w:t xml:space="preserve"> stycznia 2026 r.</w:t>
      </w:r>
      <w:r w:rsidRPr="00D369E6">
        <w:rPr>
          <w:rFonts w:ascii="Bookman Old Style" w:hAnsi="Bookman Old Style"/>
          <w:bCs w:val="0"/>
          <w:sz w:val="20"/>
          <w:szCs w:val="20"/>
        </w:rPr>
        <w:t xml:space="preserve"> o godz. </w:t>
      </w:r>
      <w:r w:rsidR="00D85725">
        <w:rPr>
          <w:rFonts w:ascii="Bookman Old Style" w:hAnsi="Bookman Old Style"/>
          <w:bCs w:val="0"/>
          <w:sz w:val="20"/>
          <w:szCs w:val="20"/>
        </w:rPr>
        <w:t>9</w:t>
      </w:r>
      <w:r w:rsidR="0095682F">
        <w:rPr>
          <w:rFonts w:ascii="Bookman Old Style" w:hAnsi="Bookman Old Style"/>
          <w:bCs w:val="0"/>
          <w:sz w:val="20"/>
          <w:szCs w:val="20"/>
        </w:rPr>
        <w:t>:</w:t>
      </w:r>
      <w:r w:rsidR="001E47C5" w:rsidRPr="00D369E6">
        <w:rPr>
          <w:rFonts w:ascii="Bookman Old Style" w:hAnsi="Bookman Old Style"/>
          <w:bCs w:val="0"/>
          <w:sz w:val="20"/>
          <w:szCs w:val="20"/>
        </w:rPr>
        <w:t>00</w:t>
      </w:r>
      <w:r w:rsidR="00805942">
        <w:rPr>
          <w:rFonts w:ascii="Bookman Old Style" w:hAnsi="Bookman Old Style"/>
          <w:bCs w:val="0"/>
          <w:sz w:val="20"/>
          <w:szCs w:val="20"/>
        </w:rPr>
        <w:t xml:space="preserve">                  </w:t>
      </w:r>
      <w:r w:rsidR="002A4367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w siedzibie Udzielającego zamówienie w Sali konferencyjnej Szpitala.</w:t>
      </w:r>
    </w:p>
    <w:p w14:paraId="31124750" w14:textId="77777777" w:rsidR="00275837" w:rsidRDefault="00275837" w:rsidP="00275837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2546A3C7" w14:textId="77777777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2205C95C" w14:textId="17739775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530A8D83" w14:textId="67491C7C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</w:t>
      </w:r>
      <w:r w:rsidR="00793251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zasady postępowania komisji konkursowej określa </w:t>
      </w:r>
      <w:r w:rsidR="00D85725">
        <w:rPr>
          <w:rFonts w:ascii="Bookman Old Style" w:hAnsi="Bookman Old Style"/>
          <w:b w:val="0"/>
          <w:sz w:val="20"/>
          <w:szCs w:val="20"/>
        </w:rPr>
        <w:t xml:space="preserve">                          </w:t>
      </w:r>
      <w:r>
        <w:rPr>
          <w:rFonts w:ascii="Bookman Old Style" w:hAnsi="Bookman Old Style"/>
          <w:b w:val="0"/>
          <w:sz w:val="20"/>
          <w:szCs w:val="20"/>
        </w:rPr>
        <w:t>„Regulamin komisji konkursowej”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50E44B2D" w14:textId="77777777" w:rsidR="00756080" w:rsidRDefault="00756080" w:rsidP="00756080">
      <w:pPr>
        <w:pStyle w:val="Akapitzlist"/>
        <w:ind w:left="108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6E3B22E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KRYTERIA OCENY OFERT </w:t>
      </w:r>
    </w:p>
    <w:p w14:paraId="78377582" w14:textId="77777777" w:rsidR="00275837" w:rsidRDefault="00275837" w:rsidP="00275837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najkorzystniejszych ofert komisja konkursowa kieruje się  następującymi kryteriami:</w:t>
      </w:r>
    </w:p>
    <w:p w14:paraId="75F21445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630094E6" w14:textId="7FC7A52D" w:rsidR="001E47C5" w:rsidRPr="00581428" w:rsidRDefault="00793251" w:rsidP="00793251">
      <w:pPr>
        <w:pStyle w:val="Akapitzlist"/>
        <w:ind w:left="709" w:firstLine="284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285D22E2" w14:textId="2918A416" w:rsidR="001E47C5" w:rsidRPr="00581428" w:rsidRDefault="00793251" w:rsidP="00793251">
      <w:pPr>
        <w:pStyle w:val="Akapitzlist"/>
        <w:ind w:left="993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180FFE16" w14:textId="315BB9D5" w:rsidR="001E47C5" w:rsidRPr="00581428" w:rsidRDefault="00793251" w:rsidP="00793251">
      <w:pPr>
        <w:pStyle w:val="Akapitzlist"/>
        <w:ind w:left="1417" w:hanging="424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Lekarz z 1 st. specjalizacji – 4 pkt </w:t>
      </w:r>
    </w:p>
    <w:p w14:paraId="38935E7F" w14:textId="7EF711C7" w:rsidR="001E47C5" w:rsidRPr="00581428" w:rsidRDefault="00793251" w:rsidP="00793251">
      <w:pPr>
        <w:pStyle w:val="Akapitzlist"/>
        <w:ind w:left="993" w:firstLine="1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Lekarz </w:t>
      </w:r>
      <w:r w:rsidR="0095682F">
        <w:rPr>
          <w:rFonts w:ascii="Bookman Old Style" w:hAnsi="Bookman Old Style"/>
          <w:b w:val="0"/>
          <w:bCs w:val="0"/>
          <w:sz w:val="20"/>
          <w:szCs w:val="20"/>
        </w:rPr>
        <w:t xml:space="preserve">z 2 st.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>specjali</w:t>
      </w:r>
      <w:r w:rsidR="0095682F">
        <w:rPr>
          <w:rFonts w:ascii="Bookman Old Style" w:hAnsi="Bookman Old Style"/>
          <w:b w:val="0"/>
          <w:bCs w:val="0"/>
          <w:sz w:val="20"/>
          <w:szCs w:val="20"/>
        </w:rPr>
        <w:t>zacji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 – 10 pkt</w:t>
      </w:r>
    </w:p>
    <w:p w14:paraId="089CF313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0825D794" w14:textId="58CAFAA4" w:rsidR="001E47C5" w:rsidRPr="00581428" w:rsidRDefault="00793251" w:rsidP="00793251">
      <w:pPr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</w:t>
      </w:r>
      <w:r w:rsidR="001E47C5" w:rsidRPr="00581428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2ECBFAAB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25E8550B" w14:textId="543CDC2F" w:rsidR="00793251" w:rsidRDefault="00793251" w:rsidP="00793251">
      <w:pPr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</w:t>
      </w:r>
      <w:r w:rsidR="001E47C5" w:rsidRPr="00793251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  </w:t>
      </w:r>
    </w:p>
    <w:p w14:paraId="625C4AE9" w14:textId="3DD7EC30" w:rsidR="001E47C5" w:rsidRPr="00793251" w:rsidRDefault="00793251" w:rsidP="00793251">
      <w:pPr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</w:t>
      </w:r>
      <w:r w:rsidR="001E47C5" w:rsidRPr="00793251">
        <w:rPr>
          <w:rFonts w:ascii="Bookman Old Style" w:hAnsi="Bookman Old Style"/>
          <w:b w:val="0"/>
          <w:bCs w:val="0"/>
          <w:sz w:val="20"/>
          <w:szCs w:val="20"/>
        </w:rPr>
        <w:t xml:space="preserve">pacjentowi kompleksowej opieki (konsultacje, porady, konsylia) </w:t>
      </w:r>
    </w:p>
    <w:p w14:paraId="09B2AFDA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6B6F2E81" w14:textId="77777777" w:rsidR="00793251" w:rsidRDefault="00793251" w:rsidP="00793251">
      <w:pPr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</w:t>
      </w:r>
      <w:r w:rsidR="001E47C5" w:rsidRPr="00793251">
        <w:rPr>
          <w:rFonts w:ascii="Bookman Old Style" w:hAnsi="Bookman Old Style"/>
          <w:b w:val="0"/>
          <w:bCs w:val="0"/>
          <w:sz w:val="20"/>
          <w:szCs w:val="20"/>
        </w:rPr>
        <w:t xml:space="preserve">Dyspozycyjność, gotowość do udzielania świadczeń w sytuacjach awaryjnych 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</w:t>
      </w:r>
    </w:p>
    <w:p w14:paraId="2711048E" w14:textId="7D73DEEC" w:rsidR="001E47C5" w:rsidRPr="00793251" w:rsidRDefault="00793251" w:rsidP="00793251">
      <w:pPr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</w:t>
      </w:r>
      <w:r w:rsidR="001E47C5" w:rsidRPr="00793251">
        <w:rPr>
          <w:rFonts w:ascii="Bookman Old Style" w:hAnsi="Bookman Old Style"/>
          <w:b w:val="0"/>
          <w:bCs w:val="0"/>
          <w:sz w:val="20"/>
          <w:szCs w:val="20"/>
        </w:rPr>
        <w:t>i do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1E47C5" w:rsidRPr="00793251">
        <w:rPr>
          <w:rFonts w:ascii="Bookman Old Style" w:hAnsi="Bookman Old Style"/>
          <w:b w:val="0"/>
          <w:bCs w:val="0"/>
          <w:sz w:val="20"/>
          <w:szCs w:val="20"/>
        </w:rPr>
        <w:t>koleżeńskiej pomocy</w:t>
      </w:r>
    </w:p>
    <w:p w14:paraId="52E88491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5D74F680" w14:textId="77777777" w:rsidR="00793251" w:rsidRDefault="00275837" w:rsidP="001E47C5">
      <w:pPr>
        <w:pStyle w:val="Akapitzlist"/>
        <w:ind w:left="1068"/>
        <w:rPr>
          <w:rFonts w:ascii="Bookman Old Style" w:hAnsi="Bookman Old Style"/>
          <w:b w:val="0"/>
          <w:bCs w:val="0"/>
          <w:sz w:val="20"/>
          <w:szCs w:val="20"/>
        </w:rPr>
      </w:pP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</w:p>
    <w:p w14:paraId="7AD02FBE" w14:textId="77777777" w:rsidR="00793251" w:rsidRDefault="00793251" w:rsidP="001E47C5">
      <w:pPr>
        <w:pStyle w:val="Akapitzlist"/>
        <w:ind w:left="1068"/>
        <w:rPr>
          <w:rFonts w:ascii="Bookman Old Style" w:hAnsi="Bookman Old Style"/>
          <w:b w:val="0"/>
          <w:bCs w:val="0"/>
          <w:sz w:val="20"/>
          <w:szCs w:val="20"/>
        </w:rPr>
      </w:pPr>
    </w:p>
    <w:p w14:paraId="4E95893C" w14:textId="77777777" w:rsidR="00793251" w:rsidRDefault="00793251" w:rsidP="001E47C5">
      <w:pPr>
        <w:pStyle w:val="Akapitzlist"/>
        <w:ind w:left="1068"/>
        <w:rPr>
          <w:rFonts w:ascii="Bookman Old Style" w:hAnsi="Bookman Old Style"/>
          <w:b w:val="0"/>
          <w:bCs w:val="0"/>
          <w:sz w:val="20"/>
          <w:szCs w:val="20"/>
        </w:rPr>
      </w:pPr>
    </w:p>
    <w:p w14:paraId="02DEF01F" w14:textId="77777777" w:rsidR="00793251" w:rsidRDefault="00793251" w:rsidP="001E47C5">
      <w:pPr>
        <w:pStyle w:val="Akapitzlist"/>
        <w:ind w:left="1068"/>
        <w:rPr>
          <w:rFonts w:ascii="Bookman Old Style" w:hAnsi="Bookman Old Style"/>
          <w:b w:val="0"/>
          <w:bCs w:val="0"/>
          <w:sz w:val="20"/>
          <w:szCs w:val="20"/>
        </w:rPr>
      </w:pPr>
    </w:p>
    <w:p w14:paraId="0D877C8B" w14:textId="73BCC5BB" w:rsidR="00F50987" w:rsidRDefault="00275837" w:rsidP="006A354B">
      <w:pPr>
        <w:pStyle w:val="Akapitzlist"/>
        <w:ind w:left="1068"/>
        <w:rPr>
          <w:rFonts w:ascii="Bookman Old Style" w:hAnsi="Bookman Old Style"/>
          <w:b w:val="0"/>
          <w:sz w:val="20"/>
          <w:szCs w:val="20"/>
        </w:rPr>
      </w:pP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 w:rsidR="00F50987">
        <w:rPr>
          <w:rFonts w:ascii="Bookman Old Style" w:hAnsi="Bookman Old Style"/>
          <w:b w:val="0"/>
          <w:sz w:val="20"/>
          <w:szCs w:val="20"/>
        </w:rPr>
        <w:tab/>
      </w:r>
      <w:r w:rsidR="00F50987">
        <w:rPr>
          <w:rFonts w:ascii="Bookman Old Style" w:hAnsi="Bookman Old Style"/>
          <w:b w:val="0"/>
          <w:sz w:val="20"/>
          <w:szCs w:val="20"/>
        </w:rPr>
        <w:tab/>
      </w:r>
    </w:p>
    <w:p w14:paraId="21C190D4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ODRZUCA SIĘ OFERTĘ:</w:t>
      </w:r>
    </w:p>
    <w:p w14:paraId="19DDCE90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14:paraId="6D4A30F8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14:paraId="52457EF2" w14:textId="5DFB9BF8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3. Jeżeli oferent  nie określił przedmiotu oferty lub nie podał proponowanej liczby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lub ceny świadczeń; </w:t>
      </w:r>
    </w:p>
    <w:p w14:paraId="4F23F6A2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14:paraId="31B99432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14:paraId="377718DB" w14:textId="74A7870E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Jeżeli oferent złożył ofertę alternatywną; </w:t>
      </w:r>
    </w:p>
    <w:p w14:paraId="6F016977" w14:textId="56040E5A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7.Jeżeli oferent lub oferta nie spełniają wymaganych warunków określonych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2437E741" w14:textId="3ACD83F0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AA4FA4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0FAF672F" w14:textId="77777777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57161CE3" w14:textId="77777777" w:rsidR="00275837" w:rsidRDefault="00275837" w:rsidP="00275837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14:paraId="065F0DC1" w14:textId="3E375A45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9E683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079F5E10" w14:textId="77777777" w:rsidR="001758D8" w:rsidRDefault="00275837" w:rsidP="001758D8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Fonts w:ascii="Bookman Old Style" w:hAnsi="Bookman Old Style" w:cs="Tahoma"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07E84117" w14:textId="55168475" w:rsidR="00275837" w:rsidRDefault="00275837" w:rsidP="001758D8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1. Udzielający zamówienie  unieważnia postępowanie w sprawie zawarcia umowy </w:t>
      </w:r>
      <w:r w:rsidR="009E6839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                          </w:t>
      </w: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7415C873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02B7CD5B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604DCCFC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23BDD0D8" w14:textId="77777777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4401AB29" w14:textId="799AAEF7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5) nastąpiła istotna zmiana okoliczności powodująca, że prowadzenie postępowania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lub zawarcie umowy nie leży w interesie udzielającego zamówienia, czego nie można było wcześniej przewidzieć</w:t>
      </w:r>
      <w:r w:rsidR="006A354B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F1022AF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8DAFE44" w14:textId="3DC1344F" w:rsidR="00275837" w:rsidRPr="00793251" w:rsidRDefault="00275837" w:rsidP="00793251">
      <w:pPr>
        <w:pStyle w:val="Akapitzlist"/>
        <w:numPr>
          <w:ilvl w:val="0"/>
          <w:numId w:val="7"/>
        </w:numPr>
        <w:ind w:left="0" w:firstLine="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793251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Jeżeli w toku konkursu ofert wpłynęła tylko jedna oferta niepodlegająca odrzuceniu, komisja może przyjąć tę ofertę, gdy z okoliczności wynika, że na ogłoszony ponownie na tych samych warunkach konkurs ofert nie wpłynie więcej ofert. </w:t>
      </w:r>
    </w:p>
    <w:p w14:paraId="64595DBA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KONKURSU, WARUNKI UMOWY</w:t>
      </w:r>
    </w:p>
    <w:p w14:paraId="536D9F68" w14:textId="251576AA" w:rsidR="00275837" w:rsidRDefault="00275837" w:rsidP="00275837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 ofert ogłasza się w miejscu i terminie określonym</w:t>
      </w:r>
      <w:r w:rsidR="005A58EB">
        <w:rPr>
          <w:rFonts w:ascii="Bookman Old Style" w:hAnsi="Bookman Old Style"/>
          <w:b w:val="0"/>
          <w:sz w:val="20"/>
          <w:szCs w:val="20"/>
        </w:rPr>
        <w:t xml:space="preserve">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w ogłoszeniu o konkursie ofert </w:t>
      </w:r>
    </w:p>
    <w:p w14:paraId="3DE08A01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11AEA8E" w14:textId="78F6A448" w:rsidR="001E47C5" w:rsidRPr="00756080" w:rsidRDefault="00275837" w:rsidP="001E47C5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</w:t>
      </w:r>
      <w:r w:rsidR="00D1598B">
        <w:rPr>
          <w:rFonts w:ascii="Bookman Old Style" w:hAnsi="Bookman Old Style"/>
          <w:b w:val="0"/>
          <w:sz w:val="20"/>
          <w:szCs w:val="20"/>
        </w:rPr>
        <w:t>o</w:t>
      </w:r>
      <w:r>
        <w:rPr>
          <w:rFonts w:ascii="Bookman Old Style" w:hAnsi="Bookman Old Style"/>
          <w:b w:val="0"/>
          <w:sz w:val="20"/>
          <w:szCs w:val="20"/>
        </w:rPr>
        <w:t>.</w:t>
      </w:r>
    </w:p>
    <w:p w14:paraId="2AF99939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ŚRODKI ODWOŁAWCZE</w:t>
      </w:r>
    </w:p>
    <w:p w14:paraId="4477F101" w14:textId="5403E461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Oferent, którego interes prawny doznał uszczerbku w wyniku naruszenia przez Udzielającego zamówienia zasad przeprowadzania postępowania w sprawie  zawarcia umowy o udzielanie świadczeń zdrowotnych, przysługują środki odwoławcze </w:t>
      </w:r>
      <w:r w:rsidR="006A354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>na zasadach określonych w art.153 i 154 ust.1 i 2 ustawy o świadczeniach opieki zdrowotnej finansowanych ze środków publicznych</w:t>
      </w:r>
      <w:r w:rsidR="006A354B">
        <w:rPr>
          <w:rFonts w:ascii="Bookman Old Style" w:hAnsi="Bookman Old Style"/>
          <w:b w:val="0"/>
          <w:sz w:val="20"/>
          <w:szCs w:val="20"/>
        </w:rPr>
        <w:t>.</w:t>
      </w:r>
    </w:p>
    <w:p w14:paraId="48659046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B5CB042" w14:textId="77777777" w:rsidR="004A28E2" w:rsidRPr="001758D8" w:rsidRDefault="004A28E2">
      <w:pPr>
        <w:rPr>
          <w:rFonts w:ascii="Bookman Old Style" w:hAnsi="Bookman Old Style"/>
          <w:sz w:val="20"/>
          <w:szCs w:val="20"/>
        </w:rPr>
      </w:pPr>
    </w:p>
    <w:sectPr w:rsidR="004A28E2" w:rsidRPr="001758D8" w:rsidSect="004A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7829"/>
    <w:multiLevelType w:val="hybridMultilevel"/>
    <w:tmpl w:val="269226D4"/>
    <w:lvl w:ilvl="0" w:tplc="9A7E41C2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A806AD"/>
    <w:multiLevelType w:val="hybridMultilevel"/>
    <w:tmpl w:val="8CEA54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E57736"/>
    <w:multiLevelType w:val="hybridMultilevel"/>
    <w:tmpl w:val="6D0288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0621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326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4413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61319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987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0024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45654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32597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05610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547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13349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1045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9617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7940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732549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047675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9596973">
    <w:abstractNumId w:val="16"/>
  </w:num>
  <w:num w:numId="18" w16cid:durableId="919143979">
    <w:abstractNumId w:val="7"/>
  </w:num>
  <w:num w:numId="19" w16cid:durableId="29497208">
    <w:abstractNumId w:val="9"/>
  </w:num>
  <w:num w:numId="20" w16cid:durableId="426540733">
    <w:abstractNumId w:val="5"/>
  </w:num>
  <w:num w:numId="21" w16cid:durableId="801197450">
    <w:abstractNumId w:val="18"/>
  </w:num>
  <w:num w:numId="22" w16cid:durableId="2031030581">
    <w:abstractNumId w:val="13"/>
  </w:num>
  <w:num w:numId="23" w16cid:durableId="1870677122">
    <w:abstractNumId w:val="10"/>
  </w:num>
  <w:num w:numId="24" w16cid:durableId="1007947504">
    <w:abstractNumId w:val="8"/>
  </w:num>
  <w:num w:numId="25" w16cid:durableId="285619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837"/>
    <w:rsid w:val="000A415B"/>
    <w:rsid w:val="000E13AA"/>
    <w:rsid w:val="000F5580"/>
    <w:rsid w:val="00136D7C"/>
    <w:rsid w:val="00171266"/>
    <w:rsid w:val="001758D8"/>
    <w:rsid w:val="00186D11"/>
    <w:rsid w:val="001E47C5"/>
    <w:rsid w:val="00222668"/>
    <w:rsid w:val="00243533"/>
    <w:rsid w:val="0025309D"/>
    <w:rsid w:val="0025362B"/>
    <w:rsid w:val="00275837"/>
    <w:rsid w:val="00287C52"/>
    <w:rsid w:val="002A4367"/>
    <w:rsid w:val="002D479D"/>
    <w:rsid w:val="00307630"/>
    <w:rsid w:val="00335A0A"/>
    <w:rsid w:val="003A46CD"/>
    <w:rsid w:val="00425C6F"/>
    <w:rsid w:val="0043030A"/>
    <w:rsid w:val="00461F20"/>
    <w:rsid w:val="004A28E2"/>
    <w:rsid w:val="0051196A"/>
    <w:rsid w:val="005244B7"/>
    <w:rsid w:val="00581428"/>
    <w:rsid w:val="00587D51"/>
    <w:rsid w:val="0059435C"/>
    <w:rsid w:val="005A58EB"/>
    <w:rsid w:val="005B640C"/>
    <w:rsid w:val="005F72F1"/>
    <w:rsid w:val="0061364E"/>
    <w:rsid w:val="00650CC0"/>
    <w:rsid w:val="006862A6"/>
    <w:rsid w:val="006A354B"/>
    <w:rsid w:val="006B3FBE"/>
    <w:rsid w:val="006B5952"/>
    <w:rsid w:val="006C333C"/>
    <w:rsid w:val="006F52C3"/>
    <w:rsid w:val="00732576"/>
    <w:rsid w:val="00756080"/>
    <w:rsid w:val="00780A85"/>
    <w:rsid w:val="00793251"/>
    <w:rsid w:val="007C46B2"/>
    <w:rsid w:val="00805942"/>
    <w:rsid w:val="00817A6D"/>
    <w:rsid w:val="00850AB7"/>
    <w:rsid w:val="00866DCF"/>
    <w:rsid w:val="0089182F"/>
    <w:rsid w:val="008973A6"/>
    <w:rsid w:val="008C1A12"/>
    <w:rsid w:val="009548EB"/>
    <w:rsid w:val="0095682F"/>
    <w:rsid w:val="0096699E"/>
    <w:rsid w:val="009758C1"/>
    <w:rsid w:val="00975CD0"/>
    <w:rsid w:val="00983E2C"/>
    <w:rsid w:val="0099474F"/>
    <w:rsid w:val="009B7495"/>
    <w:rsid w:val="009C6AEE"/>
    <w:rsid w:val="009E6839"/>
    <w:rsid w:val="009F4DC3"/>
    <w:rsid w:val="00A51989"/>
    <w:rsid w:val="00AA4FA4"/>
    <w:rsid w:val="00B25EFA"/>
    <w:rsid w:val="00B60C9A"/>
    <w:rsid w:val="00BD270A"/>
    <w:rsid w:val="00C15FE7"/>
    <w:rsid w:val="00C34435"/>
    <w:rsid w:val="00C36314"/>
    <w:rsid w:val="00C47B27"/>
    <w:rsid w:val="00C92955"/>
    <w:rsid w:val="00CB5D0C"/>
    <w:rsid w:val="00D1598B"/>
    <w:rsid w:val="00D369E6"/>
    <w:rsid w:val="00D54FF8"/>
    <w:rsid w:val="00D85725"/>
    <w:rsid w:val="00D922D5"/>
    <w:rsid w:val="00DF5AE5"/>
    <w:rsid w:val="00E2682A"/>
    <w:rsid w:val="00E27FAE"/>
    <w:rsid w:val="00E74B5C"/>
    <w:rsid w:val="00EA5550"/>
    <w:rsid w:val="00EC7951"/>
    <w:rsid w:val="00EE00DA"/>
    <w:rsid w:val="00EE05D5"/>
    <w:rsid w:val="00EF2757"/>
    <w:rsid w:val="00EF560D"/>
    <w:rsid w:val="00F04B77"/>
    <w:rsid w:val="00F50987"/>
    <w:rsid w:val="00F92D6C"/>
    <w:rsid w:val="00FA4006"/>
    <w:rsid w:val="00FD735C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C005"/>
  <w15:docId w15:val="{88185529-0595-4B90-8ED3-C0415EF6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837"/>
    <w:rPr>
      <w:b/>
      <w:bCs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B7495"/>
    <w:pPr>
      <w:keepNext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9B7495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9B7495"/>
    <w:pPr>
      <w:keepNext/>
      <w:ind w:left="4956" w:firstLine="708"/>
      <w:outlineLvl w:val="2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qFormat/>
    <w:rsid w:val="009B7495"/>
    <w:pPr>
      <w:keepNext/>
      <w:outlineLvl w:val="3"/>
    </w:pPr>
    <w:rPr>
      <w:rFonts w:ascii="Arial" w:hAnsi="Arial" w:cs="Arial"/>
    </w:rPr>
  </w:style>
  <w:style w:type="paragraph" w:styleId="Nagwek5">
    <w:name w:val="heading 5"/>
    <w:basedOn w:val="Normalny"/>
    <w:next w:val="Normalny"/>
    <w:link w:val="Nagwek5Znak"/>
    <w:qFormat/>
    <w:rsid w:val="009B7495"/>
    <w:pPr>
      <w:keepNext/>
      <w:ind w:left="708" w:firstLine="708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qFormat/>
    <w:rsid w:val="009B7495"/>
    <w:pPr>
      <w:keepNext/>
      <w:ind w:left="708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link w:val="Nagwek7Znak"/>
    <w:qFormat/>
    <w:rsid w:val="009B7495"/>
    <w:pPr>
      <w:keepNext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link w:val="Nagwek8Znak"/>
    <w:qFormat/>
    <w:rsid w:val="009B7495"/>
    <w:pPr>
      <w:keepNext/>
      <w:ind w:left="705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9B7495"/>
    <w:pPr>
      <w:keepNext/>
      <w:ind w:left="708" w:firstLine="705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7495"/>
    <w:rPr>
      <w:rFonts w:ascii="Arial" w:hAnsi="Arial" w:cs="Arial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B7495"/>
    <w:rPr>
      <w:rFonts w:ascii="Arial" w:hAnsi="Arial" w:cs="Arial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B7495"/>
    <w:rPr>
      <w:rFonts w:ascii="Arial" w:hAnsi="Arial" w:cs="Arial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B7495"/>
    <w:pPr>
      <w:jc w:val="center"/>
    </w:pPr>
    <w:rPr>
      <w:rFonts w:ascii="Arial" w:hAnsi="Arial" w:cs="Arial"/>
    </w:rPr>
  </w:style>
  <w:style w:type="character" w:customStyle="1" w:styleId="TytuZnak">
    <w:name w:val="Tytuł Znak"/>
    <w:basedOn w:val="Domylnaczcionkaakapitu"/>
    <w:link w:val="Tytu"/>
    <w:rsid w:val="009B7495"/>
    <w:rPr>
      <w:rFonts w:ascii="Arial" w:hAnsi="Arial" w:cs="Arial"/>
      <w:b/>
      <w:sz w:val="24"/>
      <w:szCs w:val="22"/>
    </w:rPr>
  </w:style>
  <w:style w:type="paragraph" w:styleId="Akapitzlist">
    <w:name w:val="List Paragraph"/>
    <w:basedOn w:val="Normalny"/>
    <w:uiPriority w:val="34"/>
    <w:qFormat/>
    <w:rsid w:val="009B7495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275837"/>
    <w:pPr>
      <w:overflowPunct w:val="0"/>
      <w:autoSpaceDE w:val="0"/>
      <w:autoSpaceDN w:val="0"/>
      <w:adjustRightInd w:val="0"/>
    </w:pPr>
    <w:rPr>
      <w:rFonts w:ascii="Arial" w:hAnsi="Arial" w:cs="Arial"/>
      <w:b w:val="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5837"/>
    <w:rPr>
      <w:rFonts w:ascii="Arial" w:hAnsi="Arial" w:cs="Arial"/>
      <w:bCs/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275837"/>
    <w:pPr>
      <w:overflowPunct w:val="0"/>
      <w:autoSpaceDE w:val="0"/>
      <w:autoSpaceDN w:val="0"/>
      <w:adjustRightInd w:val="0"/>
    </w:pPr>
    <w:rPr>
      <w:rFonts w:ascii="Arial" w:hAnsi="Arial" w:cs="Arial"/>
      <w:bCs w:val="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5837"/>
    <w:rPr>
      <w:rFonts w:ascii="Arial" w:hAnsi="Arial" w:cs="Arial"/>
      <w:b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275837"/>
    <w:pPr>
      <w:overflowPunct w:val="0"/>
      <w:autoSpaceDE w:val="0"/>
      <w:autoSpaceDN w:val="0"/>
      <w:adjustRightInd w:val="0"/>
      <w:jc w:val="both"/>
    </w:pPr>
    <w:rPr>
      <w:rFonts w:ascii="Arial" w:hAnsi="Arial" w:cs="Arial"/>
      <w:b w:val="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5837"/>
    <w:rPr>
      <w:rFonts w:ascii="Arial" w:hAnsi="Arial" w:cs="Arial"/>
      <w:bCs/>
      <w:sz w:val="24"/>
    </w:rPr>
  </w:style>
  <w:style w:type="paragraph" w:customStyle="1" w:styleId="artykul">
    <w:name w:val="artykul"/>
    <w:basedOn w:val="Normalny"/>
    <w:rsid w:val="00275837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275837"/>
  </w:style>
  <w:style w:type="character" w:customStyle="1" w:styleId="akapitustep1">
    <w:name w:val="akapitustep1"/>
    <w:basedOn w:val="Domylnaczcionkaakapitu"/>
    <w:rsid w:val="00275837"/>
  </w:style>
  <w:style w:type="paragraph" w:styleId="Tekstdymka">
    <w:name w:val="Balloon Text"/>
    <w:basedOn w:val="Normalny"/>
    <w:link w:val="TekstdymkaZnak"/>
    <w:uiPriority w:val="99"/>
    <w:semiHidden/>
    <w:unhideWhenUsed/>
    <w:rsid w:val="001758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D8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Chodzieży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AniaM</cp:lastModifiedBy>
  <cp:revision>53</cp:revision>
  <cp:lastPrinted>2024-12-19T09:50:00Z</cp:lastPrinted>
  <dcterms:created xsi:type="dcterms:W3CDTF">2015-12-14T07:43:00Z</dcterms:created>
  <dcterms:modified xsi:type="dcterms:W3CDTF">2026-01-15T10:59:00Z</dcterms:modified>
</cp:coreProperties>
</file>